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29079" w14:textId="7C000F6F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08064D" w:rsidRPr="0008064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R4-2304940</w:t>
      </w:r>
    </w:p>
    <w:p w14:paraId="7E4D3876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737C0425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B7F440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7224258" w14:textId="175BD5A9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6753B2" w:rsidRPr="006753B2">
        <w:rPr>
          <w:rFonts w:ascii="Arial" w:eastAsia="Calibri" w:hAnsi="Arial" w:cs="Arial"/>
          <w:b/>
          <w:bCs/>
          <w:sz w:val="24"/>
        </w:rPr>
        <w:t>Discussion on NS extension for NR-U</w:t>
      </w:r>
    </w:p>
    <w:p w14:paraId="285816FE" w14:textId="245F826A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6753B2" w:rsidRPr="006753B2">
        <w:rPr>
          <w:rFonts w:ascii="Arial" w:eastAsia="MS Mincho" w:hAnsi="Arial" w:cs="Arial"/>
          <w:b/>
          <w:bCs/>
          <w:sz w:val="24"/>
          <w:szCs w:val="20"/>
        </w:rPr>
        <w:t>4.31.1</w:t>
      </w:r>
    </w:p>
    <w:p w14:paraId="5676CCC3" w14:textId="69480B01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  <w:r w:rsidR="00B246D3">
        <w:rPr>
          <w:rFonts w:ascii="Arial" w:eastAsia="Calibri" w:hAnsi="Arial" w:cs="Arial"/>
          <w:b/>
          <w:bCs/>
          <w:sz w:val="24"/>
        </w:rPr>
        <w:t xml:space="preserve"> and Approval</w:t>
      </w:r>
    </w:p>
    <w:p w14:paraId="269A416A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6CC3A8E" w14:textId="265B7FD6" w:rsidR="00841BCD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1F43ED8A" w14:textId="4AE69801" w:rsidR="006753B2" w:rsidRPr="006753B2" w:rsidRDefault="006753B2" w:rsidP="006753B2">
      <w:pPr>
        <w:rPr>
          <w:lang w:val="en-GB"/>
        </w:rPr>
      </w:pPr>
      <w:r w:rsidRPr="006753B2">
        <w:rPr>
          <w:lang w:val="en-GB"/>
        </w:rPr>
        <w:t>Work related to the enhancements of NR shared spectrum bands WI, as presented in [1], initiated a LS for RAN2 [2] on the possibility of extending the NS range (number of bits) to cope with the diverse regulations for the use of shared spectrum bands dependent on countries/regions. A response LS received from RAN2 [3] confirmed that it was possible to extend the NS range but requested more information on what exactly RAN4 intended with the extension. These aspects were discussed within RAN4 at RAN4#105 and a response LS were sent in [4].</w:t>
      </w:r>
      <w:r w:rsidR="007A604F">
        <w:rPr>
          <w:lang w:val="en-GB"/>
        </w:rPr>
        <w:t xml:space="preserve"> After RAN4#106 a LS from RAN2 were received in [5] </w:t>
      </w:r>
      <w:proofErr w:type="gramStart"/>
      <w:r w:rsidR="007A604F">
        <w:rPr>
          <w:lang w:val="en-GB"/>
        </w:rPr>
        <w:t>and also</w:t>
      </w:r>
      <w:proofErr w:type="gramEnd"/>
      <w:r w:rsidR="007A604F">
        <w:rPr>
          <w:lang w:val="en-GB"/>
        </w:rPr>
        <w:t xml:space="preserve"> included here in section 4. </w:t>
      </w:r>
    </w:p>
    <w:p w14:paraId="731F9F0B" w14:textId="5997B039" w:rsidR="003B659E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14BA742B" w14:textId="77777777" w:rsidR="007A604F" w:rsidRDefault="007A604F" w:rsidP="007A604F">
      <w:r>
        <w:t>In the RAN2 response LS in [5] it is stated that the extended NS range will be introduced from Rel-17 allowing RAN4 to utilize NS 8 to 39 for additional NSs.</w:t>
      </w:r>
    </w:p>
    <w:p w14:paraId="130D0347" w14:textId="1A9F4F9C" w:rsidR="007A604F" w:rsidRDefault="007A604F" w:rsidP="007A604F">
      <w:pPr>
        <w:pStyle w:val="RAN4observation0"/>
        <w:spacing w:after="120"/>
        <w:contextualSpacing w:val="0"/>
      </w:pPr>
      <w:bookmarkStart w:id="5" w:name="_Toc132017060"/>
      <w:r>
        <w:t>The NS extension is introduced from Rel-17 by RAN2.</w:t>
      </w:r>
      <w:bookmarkEnd w:id="5"/>
    </w:p>
    <w:p w14:paraId="79E2B89E" w14:textId="426502CC" w:rsidR="007A604F" w:rsidRDefault="007A604F" w:rsidP="007A604F">
      <w:pPr>
        <w:pStyle w:val="RAN4observation0"/>
      </w:pPr>
      <w:bookmarkStart w:id="6" w:name="_Toc132017061"/>
      <w:r>
        <w:t>The additional NS value range usable by RAN4 is 8 to 39.</w:t>
      </w:r>
      <w:bookmarkEnd w:id="6"/>
      <w:r>
        <w:t xml:space="preserve"> </w:t>
      </w:r>
    </w:p>
    <w:p w14:paraId="43F12E49" w14:textId="26069771" w:rsidR="007A604F" w:rsidRDefault="007A604F" w:rsidP="007A604F">
      <w:r>
        <w:t>At the previous meeting RAN2 had discussions on how a UE could be enabled to report if it supported the added extended NS range</w:t>
      </w:r>
      <w:r w:rsidR="009F4BEE">
        <w:t xml:space="preserve"> (</w:t>
      </w:r>
      <w:proofErr w:type="gramStart"/>
      <w:r w:rsidR="009F4BEE">
        <w:t>i.e.</w:t>
      </w:r>
      <w:proofErr w:type="gramEnd"/>
      <w:r w:rsidR="009F4BEE">
        <w:t xml:space="preserve"> </w:t>
      </w:r>
      <w:r w:rsidR="009F4BEE" w:rsidRPr="009F4BEE">
        <w:rPr>
          <w:i/>
          <w:iCs/>
        </w:rPr>
        <w:t>NR-NS-ExtendedList</w:t>
      </w:r>
      <w:r w:rsidR="009F4BEE">
        <w:t>)</w:t>
      </w:r>
      <w:r>
        <w:t xml:space="preserve">. RAN2 have identified the possibility </w:t>
      </w:r>
      <w:r w:rsidR="009F4BEE">
        <w:t xml:space="preserve">of reporting this capability by </w:t>
      </w:r>
      <w:r w:rsidR="009F4BEE" w:rsidRPr="009F4BEE">
        <w:t>reusing the 8-bit modifiedMPR-Behavior capability</w:t>
      </w:r>
      <w:r w:rsidR="009F4BEE">
        <w:t xml:space="preserve">. RAN2 now ask RAN4 if this method is acceptable for RAN4. </w:t>
      </w:r>
    </w:p>
    <w:p w14:paraId="422E3282" w14:textId="108325AA" w:rsidR="009F4BEE" w:rsidRDefault="009F4BEE" w:rsidP="009F4BEE">
      <w:pPr>
        <w:pStyle w:val="RAN4observation0"/>
      </w:pPr>
      <w:bookmarkStart w:id="7" w:name="_Toc132017062"/>
      <w:r w:rsidRPr="009F4BEE">
        <w:t xml:space="preserve">RAN2 </w:t>
      </w:r>
      <w:r>
        <w:t>asks</w:t>
      </w:r>
      <w:r w:rsidRPr="009F4BEE">
        <w:t xml:space="preserve"> RAN4 if reusing the 8-bit modifiedMPR-Behavior capability</w:t>
      </w:r>
      <w:r>
        <w:t xml:space="preserve"> is acceptable to indicate support for the extended NS range (</w:t>
      </w:r>
      <w:proofErr w:type="gramStart"/>
      <w:r>
        <w:t>i.e.</w:t>
      </w:r>
      <w:proofErr w:type="gramEnd"/>
      <w:r>
        <w:t xml:space="preserve"> </w:t>
      </w:r>
      <w:r w:rsidRPr="009F4BEE">
        <w:rPr>
          <w:i/>
          <w:iCs/>
        </w:rPr>
        <w:t>NR-NS-ExtendedList</w:t>
      </w:r>
      <w:r>
        <w:t>).</w:t>
      </w:r>
      <w:bookmarkEnd w:id="7"/>
    </w:p>
    <w:p w14:paraId="62821443" w14:textId="2EF4A7B3" w:rsidR="007A604F" w:rsidRDefault="0096739F" w:rsidP="007A604F">
      <w:r>
        <w:t xml:space="preserve">Based on </w:t>
      </w:r>
      <w:r w:rsidR="009F6A3E">
        <w:t>initial assessment no immediate issue is identified with the by RAN2 proposed method</w:t>
      </w:r>
      <w:r w:rsidR="007A604F">
        <w:t>.</w:t>
      </w:r>
      <w:r w:rsidR="009F6A3E">
        <w:t xml:space="preserve"> </w:t>
      </w:r>
      <w:r w:rsidR="00695BC9">
        <w:t xml:space="preserve">As a </w:t>
      </w:r>
      <w:proofErr w:type="gramStart"/>
      <w:r w:rsidR="00695BC9">
        <w:t>result</w:t>
      </w:r>
      <w:proofErr w:type="gramEnd"/>
      <w:r w:rsidR="00695BC9">
        <w:t xml:space="preserve"> if is proposed to respond to RAN2 that, from a RAN4 point of view, their proposed method is acceptable and they can go ahead.</w:t>
      </w:r>
      <w:r w:rsidR="007A604F">
        <w:t xml:space="preserve"> </w:t>
      </w:r>
    </w:p>
    <w:p w14:paraId="1B12611A" w14:textId="0ADB8E34" w:rsidR="00CD02DC" w:rsidRPr="00CD02DC" w:rsidRDefault="00BF2846" w:rsidP="00BF2846">
      <w:pPr>
        <w:pStyle w:val="RAN4proposal"/>
      </w:pPr>
      <w:bookmarkStart w:id="8" w:name="_Toc132017063"/>
      <w:r>
        <w:t xml:space="preserve">RAN4 shall respond to RAN2 that the </w:t>
      </w:r>
      <w:r w:rsidRPr="00BF2846">
        <w:t xml:space="preserve">existing modifiedMPR-Behavior capability can be re-used for </w:t>
      </w:r>
      <w:r w:rsidR="00F74ECB">
        <w:t xml:space="preserve">indicating </w:t>
      </w:r>
      <w:r w:rsidRPr="00BF2846">
        <w:t>UE capability in supporting the extended range of NS values</w:t>
      </w:r>
      <w:r w:rsidR="00F74ECB">
        <w:t xml:space="preserve"> </w:t>
      </w:r>
      <w:r w:rsidR="00F74ECB" w:rsidRPr="00F74ECB">
        <w:t>(</w:t>
      </w:r>
      <w:proofErr w:type="gramStart"/>
      <w:r w:rsidR="00F74ECB" w:rsidRPr="00F74ECB">
        <w:t>i.e.</w:t>
      </w:r>
      <w:proofErr w:type="gramEnd"/>
      <w:r w:rsidR="00F74ECB" w:rsidRPr="00F74ECB">
        <w:t xml:space="preserve"> NR-NS-ExtendedList)</w:t>
      </w:r>
      <w:r w:rsidR="00F74ECB">
        <w:t>.</w:t>
      </w:r>
      <w:bookmarkEnd w:id="8"/>
      <w:r w:rsidR="00F74ECB">
        <w:t xml:space="preserve"> </w:t>
      </w:r>
    </w:p>
    <w:p w14:paraId="3945E04F" w14:textId="77777777" w:rsidR="00CD7492" w:rsidRPr="00EF698B" w:rsidRDefault="00CD7492" w:rsidP="00A37002">
      <w:pPr>
        <w:pStyle w:val="RAN4H1"/>
        <w:rPr>
          <w:lang w:val="en-US"/>
        </w:rPr>
      </w:pPr>
      <w:bookmarkStart w:id="9" w:name="_Toc116995848"/>
      <w:r w:rsidRPr="00EF698B">
        <w:rPr>
          <w:lang w:val="en-US"/>
        </w:rPr>
        <w:t>Conclusion</w:t>
      </w:r>
      <w:bookmarkEnd w:id="9"/>
    </w:p>
    <w:p w14:paraId="54696D9F" w14:textId="77777777" w:rsidR="00E55751" w:rsidRPr="00592A86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2FE7DD3E" w14:textId="416505A4" w:rsidR="0008064D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32017060" w:history="1">
        <w:r w:rsidR="0008064D" w:rsidRPr="007D2581">
          <w:rPr>
            <w:rStyle w:val="Hyperlink"/>
            <w:b/>
            <w:noProof/>
          </w:rPr>
          <w:t>Observation 1:</w:t>
        </w:r>
        <w:r w:rsidR="0008064D" w:rsidRPr="007D2581">
          <w:rPr>
            <w:rStyle w:val="Hyperlink"/>
            <w:noProof/>
          </w:rPr>
          <w:t xml:space="preserve"> The NS extension is introduced from Rel-17 by RAN2.</w:t>
        </w:r>
      </w:hyperlink>
    </w:p>
    <w:p w14:paraId="6D1F662B" w14:textId="30410563" w:rsidR="0008064D" w:rsidRDefault="0008064D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2017061" w:history="1">
        <w:r w:rsidRPr="007D2581">
          <w:rPr>
            <w:rStyle w:val="Hyperlink"/>
            <w:b/>
            <w:noProof/>
          </w:rPr>
          <w:t>Observation 2:</w:t>
        </w:r>
        <w:r w:rsidRPr="007D2581">
          <w:rPr>
            <w:rStyle w:val="Hyperlink"/>
            <w:noProof/>
          </w:rPr>
          <w:t xml:space="preserve"> The additional NS value range usable by RAN4 is 8 to 39.</w:t>
        </w:r>
      </w:hyperlink>
    </w:p>
    <w:p w14:paraId="689F66DF" w14:textId="2BAAD646" w:rsidR="0008064D" w:rsidRDefault="0008064D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2017062" w:history="1">
        <w:r w:rsidRPr="007D2581">
          <w:rPr>
            <w:rStyle w:val="Hyperlink"/>
            <w:b/>
            <w:noProof/>
          </w:rPr>
          <w:t>Observation 3:</w:t>
        </w:r>
        <w:r w:rsidRPr="007D2581">
          <w:rPr>
            <w:rStyle w:val="Hyperlink"/>
            <w:noProof/>
          </w:rPr>
          <w:t xml:space="preserve"> RAN2 asks RAN4 if reusing the 8-bit modifiedMPR-Behavior capability is acceptable to indicate support for the extended NS range (i.e. </w:t>
        </w:r>
        <w:r w:rsidRPr="007D2581">
          <w:rPr>
            <w:rStyle w:val="Hyperlink"/>
            <w:i/>
            <w:iCs/>
            <w:noProof/>
          </w:rPr>
          <w:t>NR-NS-ExtendedList</w:t>
        </w:r>
        <w:r w:rsidRPr="007D2581">
          <w:rPr>
            <w:rStyle w:val="Hyperlink"/>
            <w:noProof/>
          </w:rPr>
          <w:t>).</w:t>
        </w:r>
      </w:hyperlink>
    </w:p>
    <w:p w14:paraId="463A5E8A" w14:textId="78E7346A" w:rsidR="0008064D" w:rsidRDefault="0008064D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17063" w:history="1">
        <w:r w:rsidRPr="007D2581">
          <w:rPr>
            <w:rStyle w:val="Hyperlink"/>
            <w:noProof/>
          </w:rPr>
          <w:t>Proposal 1: RAN4 shall respond to RAN2 that the existing modifiedMPR-Behavior capability can be re-used for indicating UE capability in supporting the extended range of NS values (i.e. NR-NS-ExtendedList).</w:t>
        </w:r>
      </w:hyperlink>
    </w:p>
    <w:p w14:paraId="6E894415" w14:textId="4849B2B1" w:rsidR="006753B2" w:rsidRPr="007165F9" w:rsidRDefault="00A4355E" w:rsidP="006753B2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lastRenderedPageBreak/>
        <w:fldChar w:fldCharType="end"/>
      </w:r>
      <w:r w:rsidR="006753B2" w:rsidRPr="006753B2">
        <w:t xml:space="preserve"> </w:t>
      </w:r>
      <w:r w:rsidR="006753B2" w:rsidRPr="007165F9">
        <w:t xml:space="preserve">References     </w:t>
      </w:r>
    </w:p>
    <w:p w14:paraId="2305DABC" w14:textId="77777777" w:rsidR="006753B2" w:rsidRPr="007165F9" w:rsidRDefault="006753B2" w:rsidP="006753B2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10" w:name="_Ref54013899"/>
      <w:r w:rsidRPr="007165F9">
        <w:t xml:space="preserve">RP-222174, </w:t>
      </w:r>
      <w:bookmarkEnd w:id="10"/>
      <w:r w:rsidRPr="007165F9">
        <w:t>Enhancements of NR shared spectrum bands, Apple</w:t>
      </w:r>
    </w:p>
    <w:p w14:paraId="32A51093" w14:textId="77777777" w:rsidR="006753B2" w:rsidRPr="007165F9" w:rsidRDefault="006753B2" w:rsidP="006753B2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7165F9">
        <w:t>R4-2214953, LS on extending the maximum range for NS values from RAN WG4, RAN4</w:t>
      </w:r>
    </w:p>
    <w:p w14:paraId="0179ACAD" w14:textId="77777777" w:rsidR="006753B2" w:rsidRPr="007165F9" w:rsidRDefault="006753B2" w:rsidP="006753B2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7165F9">
        <w:t>R2-2211064, Response to LS on extending the maximum range for NS values, RAN2</w:t>
      </w:r>
    </w:p>
    <w:p w14:paraId="33E21116" w14:textId="77777777" w:rsidR="006753B2" w:rsidRDefault="006753B2" w:rsidP="006753B2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7165F9">
        <w:t>R4-2220493, Response LS on extending the maximum range for NS values</w:t>
      </w:r>
      <w:r>
        <w:t>, RAN4</w:t>
      </w:r>
    </w:p>
    <w:p w14:paraId="6B154F7B" w14:textId="313578B7" w:rsidR="007A604F" w:rsidRDefault="007A604F" w:rsidP="007A604F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7A604F">
        <w:t>R4-2304016</w:t>
      </w:r>
      <w:r w:rsidR="006753B2">
        <w:t xml:space="preserve">, </w:t>
      </w:r>
      <w:r w:rsidRPr="007165F9">
        <w:t xml:space="preserve">Response </w:t>
      </w:r>
      <w:r>
        <w:t xml:space="preserve">LS </w:t>
      </w:r>
      <w:r w:rsidRPr="007165F9">
        <w:t>on extending the maximum range for NS values</w:t>
      </w:r>
      <w:r>
        <w:t>, RAN2</w:t>
      </w:r>
    </w:p>
    <w:p w14:paraId="4F23DEF5" w14:textId="77777777" w:rsidR="006753B2" w:rsidRPr="007165F9" w:rsidRDefault="006753B2" w:rsidP="006753B2">
      <w:pPr>
        <w:overflowPunct w:val="0"/>
        <w:autoSpaceDE w:val="0"/>
        <w:autoSpaceDN w:val="0"/>
        <w:adjustRightInd w:val="0"/>
        <w:spacing w:after="0"/>
        <w:ind w:left="720"/>
        <w:jc w:val="both"/>
        <w:textAlignment w:val="baseline"/>
      </w:pPr>
    </w:p>
    <w:p w14:paraId="2E2D3755" w14:textId="77777777" w:rsidR="006753B2" w:rsidRPr="007165F9" w:rsidRDefault="006753B2" w:rsidP="006753B2">
      <w:pPr>
        <w:ind w:left="1420" w:hanging="1420"/>
        <w:rPr>
          <w:b/>
        </w:rPr>
      </w:pPr>
    </w:p>
    <w:p w14:paraId="17B07D44" w14:textId="1A5A548A" w:rsidR="006753B2" w:rsidRPr="007165F9" w:rsidRDefault="006753B2" w:rsidP="006753B2">
      <w:pPr>
        <w:pStyle w:val="RAN4H1"/>
      </w:pPr>
      <w:r w:rsidRPr="006753B2">
        <w:t xml:space="preserve">Response LS on extending the maximum range for NS values </w:t>
      </w:r>
      <w:r w:rsidRPr="007165F9">
        <w:t>(</w:t>
      </w:r>
      <w:r w:rsidR="007A604F" w:rsidRPr="007A604F">
        <w:t>R4-2304016</w:t>
      </w:r>
      <w:r w:rsidRPr="007165F9">
        <w:t>)</w:t>
      </w:r>
    </w:p>
    <w:p w14:paraId="4EE819F6" w14:textId="77777777" w:rsidR="006753B2" w:rsidRDefault="006753B2" w:rsidP="006753B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38E349" w14:textId="77777777" w:rsidR="006753B2" w:rsidRDefault="006753B2" w:rsidP="006753B2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would </w:t>
      </w:r>
      <w:r w:rsidRPr="002B0726">
        <w:rPr>
          <w:rFonts w:ascii="Arial" w:hAnsi="Arial" w:cs="Arial"/>
        </w:rPr>
        <w:t xml:space="preserve">like to thank RAN4 for their response LS on </w:t>
      </w:r>
      <w:r w:rsidRPr="00A76319">
        <w:rPr>
          <w:rFonts w:ascii="Arial" w:hAnsi="Arial" w:cs="Arial"/>
          <w:bCs/>
        </w:rPr>
        <w:t>extending the maximum range for NS values</w:t>
      </w:r>
      <w:r w:rsidRPr="002B0726">
        <w:rPr>
          <w:rFonts w:ascii="Arial" w:hAnsi="Arial" w:cs="Arial"/>
        </w:rPr>
        <w:t xml:space="preserve">. RAN2 has </w:t>
      </w:r>
      <w:r>
        <w:rPr>
          <w:rFonts w:ascii="Arial" w:hAnsi="Arial" w:cs="Arial"/>
        </w:rPr>
        <w:t xml:space="preserve">the following conclusions based on the </w:t>
      </w:r>
      <w:r w:rsidRPr="002B0726">
        <w:rPr>
          <w:rFonts w:ascii="Arial" w:hAnsi="Arial" w:cs="Arial"/>
        </w:rPr>
        <w:t>discuss</w:t>
      </w:r>
      <w:r>
        <w:rPr>
          <w:rFonts w:ascii="Arial" w:hAnsi="Arial" w:cs="Arial"/>
        </w:rPr>
        <w:t>ion on this topic.</w:t>
      </w:r>
    </w:p>
    <w:p w14:paraId="56743718" w14:textId="77777777" w:rsidR="006753B2" w:rsidRDefault="006753B2" w:rsidP="006753B2">
      <w:pPr>
        <w:pStyle w:val="Header"/>
        <w:numPr>
          <w:ilvl w:val="0"/>
          <w:numId w:val="44"/>
        </w:numPr>
        <w:tabs>
          <w:tab w:val="clear" w:pos="4513"/>
          <w:tab w:val="clear" w:pos="9026"/>
          <w:tab w:val="center" w:pos="4153"/>
          <w:tab w:val="right" w:pos="8306"/>
        </w:tabs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prefers that the extension of the NS value range can be done from Rel-17, with the option that Rel-16 UEs/NWs can implement the Rel-17 CR</w:t>
      </w:r>
    </w:p>
    <w:p w14:paraId="437269D0" w14:textId="77777777" w:rsidR="006753B2" w:rsidRDefault="006753B2" w:rsidP="006753B2">
      <w:pPr>
        <w:pStyle w:val="Header"/>
        <w:numPr>
          <w:ilvl w:val="0"/>
          <w:numId w:val="44"/>
        </w:numPr>
        <w:tabs>
          <w:tab w:val="clear" w:pos="4513"/>
          <w:tab w:val="clear" w:pos="9026"/>
          <w:tab w:val="center" w:pos="4153"/>
          <w:tab w:val="right" w:pos="8306"/>
        </w:tabs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 value range of the extension can be from 8 to 39 (with ‘7’ as reserved value to indicate the extension)</w:t>
      </w:r>
    </w:p>
    <w:p w14:paraId="17521F17" w14:textId="77777777" w:rsidR="006753B2" w:rsidRDefault="006753B2" w:rsidP="006753B2">
      <w:pPr>
        <w:pStyle w:val="Header"/>
        <w:numPr>
          <w:ilvl w:val="0"/>
          <w:numId w:val="44"/>
        </w:numPr>
        <w:tabs>
          <w:tab w:val="clear" w:pos="4513"/>
          <w:tab w:val="clear" w:pos="9026"/>
          <w:tab w:val="center" w:pos="4153"/>
          <w:tab w:val="right" w:pos="8306"/>
        </w:tabs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existing </w:t>
      </w:r>
      <w:r>
        <w:rPr>
          <w:rFonts w:ascii="Arial" w:hAnsi="Arial" w:cs="Arial"/>
          <w:i/>
          <w:iCs/>
        </w:rPr>
        <w:t xml:space="preserve">modifiedMPR-Behavior </w:t>
      </w:r>
      <w:r>
        <w:rPr>
          <w:rFonts w:ascii="Arial" w:hAnsi="Arial" w:cs="Arial"/>
        </w:rPr>
        <w:t>capability (which is reported per band) can be re-used for UE capability in supporting the extended range of NS values.</w:t>
      </w:r>
    </w:p>
    <w:p w14:paraId="447F769E" w14:textId="77777777" w:rsidR="006753B2" w:rsidRDefault="006753B2" w:rsidP="006753B2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RAN2 has attached a draft version CRs that reflect the above.</w:t>
      </w:r>
    </w:p>
    <w:p w14:paraId="68F66D41" w14:textId="77777777" w:rsidR="006753B2" w:rsidRDefault="006753B2" w:rsidP="006753B2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check with RAN4 if they are ok with the above RAN2 directions and especially on the aspect of not defining a new UE capability, but reusing the 8-bit </w:t>
      </w:r>
      <w:r>
        <w:rPr>
          <w:rFonts w:ascii="Arial" w:hAnsi="Arial" w:cs="Arial"/>
          <w:i/>
          <w:iCs/>
        </w:rPr>
        <w:t xml:space="preserve">modifiedMPR-Behavior </w:t>
      </w:r>
      <w:r>
        <w:rPr>
          <w:rFonts w:ascii="Arial" w:hAnsi="Arial" w:cs="Arial"/>
        </w:rPr>
        <w:t>capability</w:t>
      </w:r>
    </w:p>
    <w:p w14:paraId="50CA38FE" w14:textId="77777777" w:rsidR="006753B2" w:rsidRPr="002B0726" w:rsidRDefault="006753B2" w:rsidP="006753B2">
      <w:pPr>
        <w:spacing w:after="120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>2. Actions:</w:t>
      </w:r>
    </w:p>
    <w:p w14:paraId="78F95511" w14:textId="77777777" w:rsidR="006753B2" w:rsidRPr="002B0726" w:rsidRDefault="006753B2" w:rsidP="006753B2">
      <w:pPr>
        <w:spacing w:after="120"/>
        <w:ind w:left="1985" w:hanging="1985"/>
        <w:rPr>
          <w:rFonts w:ascii="Arial" w:hAnsi="Arial" w:cs="Arial"/>
          <w:b/>
        </w:rPr>
      </w:pPr>
      <w:r w:rsidRPr="002B0726">
        <w:rPr>
          <w:rFonts w:ascii="Arial" w:hAnsi="Arial" w:cs="Arial"/>
          <w:b/>
        </w:rPr>
        <w:t>To RAN WG4 group.</w:t>
      </w:r>
    </w:p>
    <w:p w14:paraId="1041637E" w14:textId="77777777" w:rsidR="006753B2" w:rsidRDefault="006753B2" w:rsidP="006753B2">
      <w:pPr>
        <w:spacing w:after="120"/>
        <w:ind w:left="993" w:hanging="993"/>
        <w:rPr>
          <w:rFonts w:ascii="Arial" w:hAnsi="Arial" w:cs="Arial"/>
        </w:rPr>
      </w:pPr>
      <w:r w:rsidRPr="002B0726">
        <w:rPr>
          <w:rFonts w:ascii="Arial" w:hAnsi="Arial" w:cs="Arial"/>
          <w:b/>
        </w:rPr>
        <w:t xml:space="preserve">ACTION: </w:t>
      </w:r>
      <w:r w:rsidRPr="002B0726">
        <w:rPr>
          <w:rFonts w:ascii="Arial" w:hAnsi="Arial" w:cs="Arial"/>
          <w:b/>
        </w:rPr>
        <w:tab/>
      </w:r>
      <w:r w:rsidRPr="002B0726">
        <w:rPr>
          <w:rFonts w:ascii="Arial" w:hAnsi="Arial" w:cs="Arial"/>
        </w:rPr>
        <w:t xml:space="preserve">RAN2 respectfully asks RAN4 </w:t>
      </w:r>
      <w:r>
        <w:rPr>
          <w:rFonts w:ascii="Arial" w:hAnsi="Arial" w:cs="Arial"/>
        </w:rPr>
        <w:t xml:space="preserve">if they are ok with the above RAN2 directions, and on the aspect of reusing the 8-bit </w:t>
      </w:r>
      <w:r>
        <w:rPr>
          <w:rFonts w:ascii="Arial" w:hAnsi="Arial" w:cs="Arial"/>
          <w:i/>
          <w:iCs/>
        </w:rPr>
        <w:t xml:space="preserve">modifiedMPR-Behavior </w:t>
      </w:r>
      <w:r>
        <w:rPr>
          <w:rFonts w:ascii="Arial" w:hAnsi="Arial" w:cs="Arial"/>
        </w:rPr>
        <w:t>capability for the support of the extended range of NS values</w:t>
      </w:r>
    </w:p>
    <w:p w14:paraId="3792850F" w14:textId="77777777" w:rsidR="006753B2" w:rsidRDefault="006753B2" w:rsidP="006753B2">
      <w:pPr>
        <w:spacing w:after="120"/>
        <w:rPr>
          <w:rFonts w:ascii="Arial" w:hAnsi="Arial" w:cs="Arial"/>
          <w:b/>
        </w:rPr>
      </w:pPr>
    </w:p>
    <w:p w14:paraId="0B075157" w14:textId="77777777" w:rsidR="006753B2" w:rsidRPr="005C7689" w:rsidRDefault="006753B2" w:rsidP="006753B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32C8359F" w14:textId="77777777" w:rsidR="006753B2" w:rsidRDefault="006753B2" w:rsidP="006753B2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RAN2#121bis</w:t>
      </w:r>
      <w:r>
        <w:rPr>
          <w:rFonts w:ascii="Arial" w:hAnsi="Arial" w:cs="Arial"/>
          <w:bCs/>
        </w:rPr>
        <w:tab/>
        <w:t>from 2023-04-17</w:t>
      </w:r>
      <w:r>
        <w:rPr>
          <w:rFonts w:ascii="Arial" w:hAnsi="Arial" w:cs="Arial"/>
          <w:bCs/>
        </w:rPr>
        <w:tab/>
        <w:t>to 2023-04-26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6753B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9DB6F" w14:textId="77777777" w:rsidR="00FF01BA" w:rsidRDefault="00FF01BA" w:rsidP="00001C9B">
      <w:pPr>
        <w:spacing w:after="0" w:line="240" w:lineRule="auto"/>
      </w:pPr>
      <w:r>
        <w:separator/>
      </w:r>
    </w:p>
  </w:endnote>
  <w:endnote w:type="continuationSeparator" w:id="0">
    <w:p w14:paraId="358C2D93" w14:textId="77777777" w:rsidR="00FF01BA" w:rsidRDefault="00FF01BA" w:rsidP="00001C9B">
      <w:pPr>
        <w:spacing w:after="0" w:line="240" w:lineRule="auto"/>
      </w:pPr>
      <w:r>
        <w:continuationSeparator/>
      </w:r>
    </w:p>
  </w:endnote>
  <w:endnote w:type="continuationNotice" w:id="1">
    <w:p w14:paraId="3FCF09EE" w14:textId="77777777" w:rsidR="00FF01BA" w:rsidRDefault="00FF01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BF3FD" w14:textId="77777777" w:rsidR="00FF01BA" w:rsidRDefault="00FF01BA" w:rsidP="00001C9B">
      <w:pPr>
        <w:spacing w:after="0" w:line="240" w:lineRule="auto"/>
      </w:pPr>
      <w:r>
        <w:separator/>
      </w:r>
    </w:p>
  </w:footnote>
  <w:footnote w:type="continuationSeparator" w:id="0">
    <w:p w14:paraId="7C9BC6B5" w14:textId="77777777" w:rsidR="00FF01BA" w:rsidRDefault="00FF01BA" w:rsidP="00001C9B">
      <w:pPr>
        <w:spacing w:after="0" w:line="240" w:lineRule="auto"/>
      </w:pPr>
      <w:r>
        <w:continuationSeparator/>
      </w:r>
    </w:p>
  </w:footnote>
  <w:footnote w:type="continuationNotice" w:id="1">
    <w:p w14:paraId="7C1B0182" w14:textId="77777777" w:rsidR="00FF01BA" w:rsidRDefault="00FF01B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721A3"/>
    <w:multiLevelType w:val="hybridMultilevel"/>
    <w:tmpl w:val="6296AE96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E573E"/>
    <w:multiLevelType w:val="hybridMultilevel"/>
    <w:tmpl w:val="D0F60EF6"/>
    <w:lvl w:ilvl="0" w:tplc="106A1A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C7B5F92"/>
    <w:multiLevelType w:val="hybridMultilevel"/>
    <w:tmpl w:val="60A03F48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4237FB"/>
    <w:multiLevelType w:val="hybridMultilevel"/>
    <w:tmpl w:val="895AC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A5EF4"/>
    <w:multiLevelType w:val="hybridMultilevel"/>
    <w:tmpl w:val="07021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EF80346"/>
    <w:multiLevelType w:val="hybridMultilevel"/>
    <w:tmpl w:val="16703894"/>
    <w:lvl w:ilvl="0" w:tplc="12D2678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14742"/>
    <w:multiLevelType w:val="hybridMultilevel"/>
    <w:tmpl w:val="D81E7B10"/>
    <w:lvl w:ilvl="0" w:tplc="DD78C0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50018E"/>
    <w:multiLevelType w:val="hybridMultilevel"/>
    <w:tmpl w:val="E41CC2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087F48"/>
    <w:multiLevelType w:val="hybridMultilevel"/>
    <w:tmpl w:val="2C807E94"/>
    <w:lvl w:ilvl="0" w:tplc="DD78C0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C7ED3"/>
    <w:multiLevelType w:val="hybridMultilevel"/>
    <w:tmpl w:val="8D1AB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973E3"/>
    <w:multiLevelType w:val="hybridMultilevel"/>
    <w:tmpl w:val="6E56660E"/>
    <w:lvl w:ilvl="0" w:tplc="49DE5F38">
      <w:start w:val="6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428574">
    <w:abstractNumId w:val="1"/>
  </w:num>
  <w:num w:numId="2" w16cid:durableId="2109764891">
    <w:abstractNumId w:val="9"/>
  </w:num>
  <w:num w:numId="3" w16cid:durableId="1456874484">
    <w:abstractNumId w:val="17"/>
  </w:num>
  <w:num w:numId="4" w16cid:durableId="2120181144">
    <w:abstractNumId w:val="8"/>
  </w:num>
  <w:num w:numId="5" w16cid:durableId="1349215280">
    <w:abstractNumId w:val="24"/>
  </w:num>
  <w:num w:numId="6" w16cid:durableId="1163206620">
    <w:abstractNumId w:val="15"/>
  </w:num>
  <w:num w:numId="7" w16cid:durableId="1798643344">
    <w:abstractNumId w:val="16"/>
  </w:num>
  <w:num w:numId="8" w16cid:durableId="709914271">
    <w:abstractNumId w:val="16"/>
    <w:lvlOverride w:ilvl="0">
      <w:startOverride w:val="1"/>
    </w:lvlOverride>
  </w:num>
  <w:num w:numId="9" w16cid:durableId="623266807">
    <w:abstractNumId w:val="16"/>
    <w:lvlOverride w:ilvl="0">
      <w:startOverride w:val="1"/>
    </w:lvlOverride>
  </w:num>
  <w:num w:numId="10" w16cid:durableId="124466785">
    <w:abstractNumId w:val="16"/>
    <w:lvlOverride w:ilvl="0">
      <w:startOverride w:val="1"/>
    </w:lvlOverride>
  </w:num>
  <w:num w:numId="11" w16cid:durableId="1928297523">
    <w:abstractNumId w:val="15"/>
    <w:lvlOverride w:ilvl="0">
      <w:startOverride w:val="1"/>
    </w:lvlOverride>
  </w:num>
  <w:num w:numId="12" w16cid:durableId="2036299091">
    <w:abstractNumId w:val="16"/>
    <w:lvlOverride w:ilvl="0">
      <w:startOverride w:val="1"/>
    </w:lvlOverride>
  </w:num>
  <w:num w:numId="13" w16cid:durableId="1289778728">
    <w:abstractNumId w:val="15"/>
    <w:lvlOverride w:ilvl="0">
      <w:startOverride w:val="1"/>
    </w:lvlOverride>
  </w:num>
  <w:num w:numId="14" w16cid:durableId="970282125">
    <w:abstractNumId w:val="16"/>
    <w:lvlOverride w:ilvl="0">
      <w:startOverride w:val="1"/>
    </w:lvlOverride>
  </w:num>
  <w:num w:numId="15" w16cid:durableId="2028823736">
    <w:abstractNumId w:val="27"/>
  </w:num>
  <w:num w:numId="16" w16cid:durableId="725183677">
    <w:abstractNumId w:val="6"/>
  </w:num>
  <w:num w:numId="17" w16cid:durableId="1364940522">
    <w:abstractNumId w:val="23"/>
  </w:num>
  <w:num w:numId="18" w16cid:durableId="607322381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2730254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93105108">
    <w:abstractNumId w:val="14"/>
  </w:num>
  <w:num w:numId="21" w16cid:durableId="648704063">
    <w:abstractNumId w:val="21"/>
  </w:num>
  <w:num w:numId="22" w16cid:durableId="2068994639">
    <w:abstractNumId w:val="15"/>
    <w:lvlOverride w:ilvl="0">
      <w:startOverride w:val="1"/>
    </w:lvlOverride>
  </w:num>
  <w:num w:numId="23" w16cid:durableId="1608805731">
    <w:abstractNumId w:val="16"/>
    <w:lvlOverride w:ilvl="0">
      <w:startOverride w:val="1"/>
    </w:lvlOverride>
  </w:num>
  <w:num w:numId="24" w16cid:durableId="841431841">
    <w:abstractNumId w:val="3"/>
  </w:num>
  <w:num w:numId="25" w16cid:durableId="522747052">
    <w:abstractNumId w:val="0"/>
  </w:num>
  <w:num w:numId="26" w16cid:durableId="878278389">
    <w:abstractNumId w:val="0"/>
    <w:lvlOverride w:ilvl="0">
      <w:startOverride w:val="1"/>
    </w:lvlOverride>
  </w:num>
  <w:num w:numId="27" w16cid:durableId="1697345352">
    <w:abstractNumId w:val="5"/>
  </w:num>
  <w:num w:numId="28" w16cid:durableId="2003579023">
    <w:abstractNumId w:val="28"/>
  </w:num>
  <w:num w:numId="29" w16cid:durableId="532108762">
    <w:abstractNumId w:val="20"/>
  </w:num>
  <w:num w:numId="30" w16cid:durableId="1471753597">
    <w:abstractNumId w:val="19"/>
  </w:num>
  <w:num w:numId="31" w16cid:durableId="1093012190">
    <w:abstractNumId w:val="11"/>
  </w:num>
  <w:num w:numId="32" w16cid:durableId="1280718707">
    <w:abstractNumId w:val="22"/>
  </w:num>
  <w:num w:numId="33" w16cid:durableId="1713118982">
    <w:abstractNumId w:val="26"/>
  </w:num>
  <w:num w:numId="34" w16cid:durableId="1372684130">
    <w:abstractNumId w:val="29"/>
  </w:num>
  <w:num w:numId="35" w16cid:durableId="428820481">
    <w:abstractNumId w:val="2"/>
  </w:num>
  <w:num w:numId="36" w16cid:durableId="1375933286">
    <w:abstractNumId w:val="25"/>
  </w:num>
  <w:num w:numId="37" w16cid:durableId="1691688703">
    <w:abstractNumId w:val="18"/>
  </w:num>
  <w:num w:numId="38" w16cid:durableId="18842439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307745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45291991">
    <w:abstractNumId w:val="10"/>
  </w:num>
  <w:num w:numId="41" w16cid:durableId="455608813">
    <w:abstractNumId w:val="12"/>
  </w:num>
  <w:num w:numId="42" w16cid:durableId="3367561">
    <w:abstractNumId w:val="13"/>
  </w:num>
  <w:num w:numId="43" w16cid:durableId="1998411291">
    <w:abstractNumId w:val="7"/>
  </w:num>
  <w:num w:numId="44" w16cid:durableId="8916948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AF069B"/>
    <w:rsid w:val="00000394"/>
    <w:rsid w:val="0000086A"/>
    <w:rsid w:val="00001C26"/>
    <w:rsid w:val="00001C9B"/>
    <w:rsid w:val="000030FB"/>
    <w:rsid w:val="000037F3"/>
    <w:rsid w:val="000040DC"/>
    <w:rsid w:val="0000788A"/>
    <w:rsid w:val="000151EF"/>
    <w:rsid w:val="00017543"/>
    <w:rsid w:val="0002154E"/>
    <w:rsid w:val="000239F5"/>
    <w:rsid w:val="00026102"/>
    <w:rsid w:val="00026CB4"/>
    <w:rsid w:val="00027761"/>
    <w:rsid w:val="00027CE9"/>
    <w:rsid w:val="00030841"/>
    <w:rsid w:val="000312BE"/>
    <w:rsid w:val="000328B7"/>
    <w:rsid w:val="00034B65"/>
    <w:rsid w:val="00035059"/>
    <w:rsid w:val="0003792E"/>
    <w:rsid w:val="00042569"/>
    <w:rsid w:val="00046F62"/>
    <w:rsid w:val="00050A70"/>
    <w:rsid w:val="00051C57"/>
    <w:rsid w:val="00057CE7"/>
    <w:rsid w:val="00075CDD"/>
    <w:rsid w:val="0008064D"/>
    <w:rsid w:val="0008399F"/>
    <w:rsid w:val="0008612A"/>
    <w:rsid w:val="00090E18"/>
    <w:rsid w:val="0009211F"/>
    <w:rsid w:val="00095519"/>
    <w:rsid w:val="000968B5"/>
    <w:rsid w:val="000A10BC"/>
    <w:rsid w:val="000A1FDC"/>
    <w:rsid w:val="000B0056"/>
    <w:rsid w:val="000C2E75"/>
    <w:rsid w:val="000C3C0D"/>
    <w:rsid w:val="000C3C7B"/>
    <w:rsid w:val="000C4F76"/>
    <w:rsid w:val="000D0F93"/>
    <w:rsid w:val="000D36AC"/>
    <w:rsid w:val="000E2C48"/>
    <w:rsid w:val="000F4084"/>
    <w:rsid w:val="000F515D"/>
    <w:rsid w:val="000F6957"/>
    <w:rsid w:val="00100D19"/>
    <w:rsid w:val="00102CCA"/>
    <w:rsid w:val="00104717"/>
    <w:rsid w:val="00105570"/>
    <w:rsid w:val="00106416"/>
    <w:rsid w:val="00110481"/>
    <w:rsid w:val="001127C9"/>
    <w:rsid w:val="00113BD2"/>
    <w:rsid w:val="00115B88"/>
    <w:rsid w:val="00122139"/>
    <w:rsid w:val="00122CDD"/>
    <w:rsid w:val="00131AA7"/>
    <w:rsid w:val="00132F6A"/>
    <w:rsid w:val="00133913"/>
    <w:rsid w:val="001341EB"/>
    <w:rsid w:val="001351B7"/>
    <w:rsid w:val="001360DB"/>
    <w:rsid w:val="0013711F"/>
    <w:rsid w:val="00137CFD"/>
    <w:rsid w:val="00140221"/>
    <w:rsid w:val="00140E6E"/>
    <w:rsid w:val="00143ED1"/>
    <w:rsid w:val="00144AF2"/>
    <w:rsid w:val="0014528A"/>
    <w:rsid w:val="00147C16"/>
    <w:rsid w:val="00152A6E"/>
    <w:rsid w:val="00162BF8"/>
    <w:rsid w:val="001642FC"/>
    <w:rsid w:val="0016496B"/>
    <w:rsid w:val="00164C60"/>
    <w:rsid w:val="00171CBA"/>
    <w:rsid w:val="001743E2"/>
    <w:rsid w:val="001745F8"/>
    <w:rsid w:val="001746D2"/>
    <w:rsid w:val="00176173"/>
    <w:rsid w:val="0018055C"/>
    <w:rsid w:val="00181892"/>
    <w:rsid w:val="001838CF"/>
    <w:rsid w:val="001868EE"/>
    <w:rsid w:val="00197E7B"/>
    <w:rsid w:val="001A0F79"/>
    <w:rsid w:val="001A3BA4"/>
    <w:rsid w:val="001A6D1F"/>
    <w:rsid w:val="001B1A7F"/>
    <w:rsid w:val="001B5BF3"/>
    <w:rsid w:val="001B7E3D"/>
    <w:rsid w:val="001C4BAF"/>
    <w:rsid w:val="001E30F6"/>
    <w:rsid w:val="001F1B59"/>
    <w:rsid w:val="001F2AD1"/>
    <w:rsid w:val="002030BA"/>
    <w:rsid w:val="00210EEB"/>
    <w:rsid w:val="00217EE5"/>
    <w:rsid w:val="00222C91"/>
    <w:rsid w:val="00223A6E"/>
    <w:rsid w:val="00226984"/>
    <w:rsid w:val="00232008"/>
    <w:rsid w:val="00232F58"/>
    <w:rsid w:val="0023311F"/>
    <w:rsid w:val="00235F5C"/>
    <w:rsid w:val="002361E4"/>
    <w:rsid w:val="0023679D"/>
    <w:rsid w:val="00240ED8"/>
    <w:rsid w:val="00242748"/>
    <w:rsid w:val="00242B68"/>
    <w:rsid w:val="002437C3"/>
    <w:rsid w:val="00244B3E"/>
    <w:rsid w:val="0025010F"/>
    <w:rsid w:val="002525F2"/>
    <w:rsid w:val="00257FA3"/>
    <w:rsid w:val="00264940"/>
    <w:rsid w:val="00275C5C"/>
    <w:rsid w:val="00277B56"/>
    <w:rsid w:val="00281F28"/>
    <w:rsid w:val="002903F1"/>
    <w:rsid w:val="00296FCC"/>
    <w:rsid w:val="00297541"/>
    <w:rsid w:val="002A0D61"/>
    <w:rsid w:val="002A19F5"/>
    <w:rsid w:val="002A6766"/>
    <w:rsid w:val="002A68B3"/>
    <w:rsid w:val="002A6CFE"/>
    <w:rsid w:val="002B1A40"/>
    <w:rsid w:val="002B4922"/>
    <w:rsid w:val="002B5B9D"/>
    <w:rsid w:val="002B658D"/>
    <w:rsid w:val="002C06A4"/>
    <w:rsid w:val="002C22C3"/>
    <w:rsid w:val="002C2D19"/>
    <w:rsid w:val="002D10FA"/>
    <w:rsid w:val="002D1363"/>
    <w:rsid w:val="002D4C55"/>
    <w:rsid w:val="002E032D"/>
    <w:rsid w:val="002E3421"/>
    <w:rsid w:val="002E4501"/>
    <w:rsid w:val="002E6DED"/>
    <w:rsid w:val="002F0E65"/>
    <w:rsid w:val="002F1120"/>
    <w:rsid w:val="002F5920"/>
    <w:rsid w:val="00300956"/>
    <w:rsid w:val="003014C0"/>
    <w:rsid w:val="00302D50"/>
    <w:rsid w:val="00302D63"/>
    <w:rsid w:val="00303B8A"/>
    <w:rsid w:val="00304167"/>
    <w:rsid w:val="003057E5"/>
    <w:rsid w:val="00307FD2"/>
    <w:rsid w:val="003102B2"/>
    <w:rsid w:val="00317187"/>
    <w:rsid w:val="003239A0"/>
    <w:rsid w:val="0032499A"/>
    <w:rsid w:val="00331660"/>
    <w:rsid w:val="003341F7"/>
    <w:rsid w:val="00335275"/>
    <w:rsid w:val="00336742"/>
    <w:rsid w:val="00337DA5"/>
    <w:rsid w:val="003416A0"/>
    <w:rsid w:val="0034330F"/>
    <w:rsid w:val="00347FEC"/>
    <w:rsid w:val="00354618"/>
    <w:rsid w:val="00354C9F"/>
    <w:rsid w:val="003563C6"/>
    <w:rsid w:val="00356F45"/>
    <w:rsid w:val="00366B74"/>
    <w:rsid w:val="00370A98"/>
    <w:rsid w:val="0037395D"/>
    <w:rsid w:val="00376729"/>
    <w:rsid w:val="0038143C"/>
    <w:rsid w:val="00381BE8"/>
    <w:rsid w:val="003839A2"/>
    <w:rsid w:val="003917A2"/>
    <w:rsid w:val="0039473F"/>
    <w:rsid w:val="00397C55"/>
    <w:rsid w:val="003A0BAE"/>
    <w:rsid w:val="003A2BE1"/>
    <w:rsid w:val="003A6F70"/>
    <w:rsid w:val="003A710A"/>
    <w:rsid w:val="003B2CD9"/>
    <w:rsid w:val="003B659E"/>
    <w:rsid w:val="003C275E"/>
    <w:rsid w:val="003C495D"/>
    <w:rsid w:val="003C4FDE"/>
    <w:rsid w:val="003D164A"/>
    <w:rsid w:val="003D2456"/>
    <w:rsid w:val="003D7BFC"/>
    <w:rsid w:val="003E2A30"/>
    <w:rsid w:val="003E58DF"/>
    <w:rsid w:val="003F04BE"/>
    <w:rsid w:val="003F0C05"/>
    <w:rsid w:val="003F210B"/>
    <w:rsid w:val="003F225C"/>
    <w:rsid w:val="003F5B0F"/>
    <w:rsid w:val="0040194D"/>
    <w:rsid w:val="00402109"/>
    <w:rsid w:val="00404C4C"/>
    <w:rsid w:val="00407B81"/>
    <w:rsid w:val="00414042"/>
    <w:rsid w:val="0041423F"/>
    <w:rsid w:val="00414F81"/>
    <w:rsid w:val="00415107"/>
    <w:rsid w:val="00417F28"/>
    <w:rsid w:val="004206C7"/>
    <w:rsid w:val="00427129"/>
    <w:rsid w:val="00436A0F"/>
    <w:rsid w:val="00437150"/>
    <w:rsid w:val="0043750A"/>
    <w:rsid w:val="004415CC"/>
    <w:rsid w:val="00441E77"/>
    <w:rsid w:val="00446886"/>
    <w:rsid w:val="004636F5"/>
    <w:rsid w:val="004638AB"/>
    <w:rsid w:val="00466DAD"/>
    <w:rsid w:val="004676C0"/>
    <w:rsid w:val="004679EE"/>
    <w:rsid w:val="004732E9"/>
    <w:rsid w:val="00483ECB"/>
    <w:rsid w:val="004854BB"/>
    <w:rsid w:val="00486C03"/>
    <w:rsid w:val="0049044D"/>
    <w:rsid w:val="00492F7C"/>
    <w:rsid w:val="00496606"/>
    <w:rsid w:val="004A4019"/>
    <w:rsid w:val="004A6DF0"/>
    <w:rsid w:val="004B19F6"/>
    <w:rsid w:val="004B6540"/>
    <w:rsid w:val="004C00E2"/>
    <w:rsid w:val="004C48D1"/>
    <w:rsid w:val="004C557E"/>
    <w:rsid w:val="004D4909"/>
    <w:rsid w:val="004E0A5B"/>
    <w:rsid w:val="004E4B60"/>
    <w:rsid w:val="004E5553"/>
    <w:rsid w:val="004E5E66"/>
    <w:rsid w:val="004E7ADB"/>
    <w:rsid w:val="004F17CD"/>
    <w:rsid w:val="00503B4D"/>
    <w:rsid w:val="0050473E"/>
    <w:rsid w:val="00504EE9"/>
    <w:rsid w:val="00510153"/>
    <w:rsid w:val="00515469"/>
    <w:rsid w:val="00517981"/>
    <w:rsid w:val="00521576"/>
    <w:rsid w:val="00524D4E"/>
    <w:rsid w:val="005250E6"/>
    <w:rsid w:val="005252A5"/>
    <w:rsid w:val="0052553D"/>
    <w:rsid w:val="005307A8"/>
    <w:rsid w:val="00532D0D"/>
    <w:rsid w:val="00533CDF"/>
    <w:rsid w:val="00541A5A"/>
    <w:rsid w:val="00542D23"/>
    <w:rsid w:val="00542DFE"/>
    <w:rsid w:val="0054442C"/>
    <w:rsid w:val="005444C0"/>
    <w:rsid w:val="0055004E"/>
    <w:rsid w:val="00550285"/>
    <w:rsid w:val="00550C24"/>
    <w:rsid w:val="005560E5"/>
    <w:rsid w:val="00560FE1"/>
    <w:rsid w:val="00562492"/>
    <w:rsid w:val="00571D62"/>
    <w:rsid w:val="00572A20"/>
    <w:rsid w:val="00582E28"/>
    <w:rsid w:val="005836F8"/>
    <w:rsid w:val="00584777"/>
    <w:rsid w:val="00584A58"/>
    <w:rsid w:val="005918FA"/>
    <w:rsid w:val="005921E0"/>
    <w:rsid w:val="00592A86"/>
    <w:rsid w:val="005A0D31"/>
    <w:rsid w:val="005A35DB"/>
    <w:rsid w:val="005A3890"/>
    <w:rsid w:val="005A3E3F"/>
    <w:rsid w:val="005A3EBB"/>
    <w:rsid w:val="005B21BE"/>
    <w:rsid w:val="005B31CD"/>
    <w:rsid w:val="005B4423"/>
    <w:rsid w:val="005B4801"/>
    <w:rsid w:val="005C23A4"/>
    <w:rsid w:val="005C40D5"/>
    <w:rsid w:val="005C44E5"/>
    <w:rsid w:val="005C5087"/>
    <w:rsid w:val="005C52C8"/>
    <w:rsid w:val="005D1CDF"/>
    <w:rsid w:val="005D2BB7"/>
    <w:rsid w:val="005D6E3F"/>
    <w:rsid w:val="005E11BE"/>
    <w:rsid w:val="005E5194"/>
    <w:rsid w:val="005E6041"/>
    <w:rsid w:val="005E61A8"/>
    <w:rsid w:val="005F1BA0"/>
    <w:rsid w:val="005F2B31"/>
    <w:rsid w:val="005F41D2"/>
    <w:rsid w:val="005F6419"/>
    <w:rsid w:val="00601189"/>
    <w:rsid w:val="006039D5"/>
    <w:rsid w:val="0060543D"/>
    <w:rsid w:val="006104DD"/>
    <w:rsid w:val="006130B5"/>
    <w:rsid w:val="006156ED"/>
    <w:rsid w:val="00617400"/>
    <w:rsid w:val="00621187"/>
    <w:rsid w:val="00622D06"/>
    <w:rsid w:val="0063087C"/>
    <w:rsid w:val="00632D29"/>
    <w:rsid w:val="0063518C"/>
    <w:rsid w:val="006368AE"/>
    <w:rsid w:val="0064259A"/>
    <w:rsid w:val="00653316"/>
    <w:rsid w:val="00663796"/>
    <w:rsid w:val="00664950"/>
    <w:rsid w:val="006736DE"/>
    <w:rsid w:val="006751F8"/>
    <w:rsid w:val="006753B2"/>
    <w:rsid w:val="00683220"/>
    <w:rsid w:val="006852CA"/>
    <w:rsid w:val="0068752F"/>
    <w:rsid w:val="00687FA0"/>
    <w:rsid w:val="00692DA6"/>
    <w:rsid w:val="00695BC9"/>
    <w:rsid w:val="00695E88"/>
    <w:rsid w:val="006A03CE"/>
    <w:rsid w:val="006A3C11"/>
    <w:rsid w:val="006A7D35"/>
    <w:rsid w:val="006B10E1"/>
    <w:rsid w:val="006B7010"/>
    <w:rsid w:val="006C1349"/>
    <w:rsid w:val="006C19D3"/>
    <w:rsid w:val="006C3095"/>
    <w:rsid w:val="006C6EDF"/>
    <w:rsid w:val="006D2615"/>
    <w:rsid w:val="006D29BD"/>
    <w:rsid w:val="006D7C80"/>
    <w:rsid w:val="006E0CB5"/>
    <w:rsid w:val="006E1151"/>
    <w:rsid w:val="006E5A2C"/>
    <w:rsid w:val="006E5EE5"/>
    <w:rsid w:val="006E6311"/>
    <w:rsid w:val="006F366E"/>
    <w:rsid w:val="007126B8"/>
    <w:rsid w:val="007145FF"/>
    <w:rsid w:val="00715B2A"/>
    <w:rsid w:val="00716ECD"/>
    <w:rsid w:val="00717742"/>
    <w:rsid w:val="007303B4"/>
    <w:rsid w:val="0073297A"/>
    <w:rsid w:val="007372C4"/>
    <w:rsid w:val="00737A94"/>
    <w:rsid w:val="0074216E"/>
    <w:rsid w:val="007445F2"/>
    <w:rsid w:val="007450F1"/>
    <w:rsid w:val="00750C64"/>
    <w:rsid w:val="00751515"/>
    <w:rsid w:val="0075563D"/>
    <w:rsid w:val="00756914"/>
    <w:rsid w:val="0075782B"/>
    <w:rsid w:val="00757ABB"/>
    <w:rsid w:val="007626B7"/>
    <w:rsid w:val="0076363A"/>
    <w:rsid w:val="00767FBB"/>
    <w:rsid w:val="007728F7"/>
    <w:rsid w:val="0077578F"/>
    <w:rsid w:val="00775DE3"/>
    <w:rsid w:val="007761FC"/>
    <w:rsid w:val="00776B10"/>
    <w:rsid w:val="0078212B"/>
    <w:rsid w:val="00784DF6"/>
    <w:rsid w:val="00785232"/>
    <w:rsid w:val="007917BB"/>
    <w:rsid w:val="00792328"/>
    <w:rsid w:val="007934FF"/>
    <w:rsid w:val="007976A2"/>
    <w:rsid w:val="007A2235"/>
    <w:rsid w:val="007A4D89"/>
    <w:rsid w:val="007A604F"/>
    <w:rsid w:val="007A6FF6"/>
    <w:rsid w:val="007B186C"/>
    <w:rsid w:val="007B1BAC"/>
    <w:rsid w:val="007B2EE9"/>
    <w:rsid w:val="007B4056"/>
    <w:rsid w:val="007B5885"/>
    <w:rsid w:val="007B66D4"/>
    <w:rsid w:val="007B7B69"/>
    <w:rsid w:val="007C1696"/>
    <w:rsid w:val="007C3ED0"/>
    <w:rsid w:val="007C5971"/>
    <w:rsid w:val="007D71CC"/>
    <w:rsid w:val="007E0051"/>
    <w:rsid w:val="007E0E96"/>
    <w:rsid w:val="007E1211"/>
    <w:rsid w:val="007E7CC5"/>
    <w:rsid w:val="007F54B9"/>
    <w:rsid w:val="00803404"/>
    <w:rsid w:val="00805F3D"/>
    <w:rsid w:val="00806A76"/>
    <w:rsid w:val="00807DC3"/>
    <w:rsid w:val="00810647"/>
    <w:rsid w:val="00811C9D"/>
    <w:rsid w:val="00816050"/>
    <w:rsid w:val="00816C80"/>
    <w:rsid w:val="00817616"/>
    <w:rsid w:val="00817DF9"/>
    <w:rsid w:val="00822475"/>
    <w:rsid w:val="00826AE0"/>
    <w:rsid w:val="00827E52"/>
    <w:rsid w:val="00832302"/>
    <w:rsid w:val="00833B3C"/>
    <w:rsid w:val="0084033E"/>
    <w:rsid w:val="00841BCD"/>
    <w:rsid w:val="00841EB8"/>
    <w:rsid w:val="0084701E"/>
    <w:rsid w:val="00851A8E"/>
    <w:rsid w:val="00851FB3"/>
    <w:rsid w:val="0085365B"/>
    <w:rsid w:val="0085405E"/>
    <w:rsid w:val="00855374"/>
    <w:rsid w:val="00855C08"/>
    <w:rsid w:val="008573B3"/>
    <w:rsid w:val="008608DD"/>
    <w:rsid w:val="008644BD"/>
    <w:rsid w:val="008740F4"/>
    <w:rsid w:val="00874FD0"/>
    <w:rsid w:val="008826C1"/>
    <w:rsid w:val="00883DFD"/>
    <w:rsid w:val="00885E8C"/>
    <w:rsid w:val="00886DC5"/>
    <w:rsid w:val="00896796"/>
    <w:rsid w:val="008A0FC4"/>
    <w:rsid w:val="008A1BF7"/>
    <w:rsid w:val="008A21B1"/>
    <w:rsid w:val="008A5B0E"/>
    <w:rsid w:val="008A67E4"/>
    <w:rsid w:val="008B0961"/>
    <w:rsid w:val="008B4FEB"/>
    <w:rsid w:val="008B5780"/>
    <w:rsid w:val="008B6454"/>
    <w:rsid w:val="008B6470"/>
    <w:rsid w:val="008C0095"/>
    <w:rsid w:val="008C0BEE"/>
    <w:rsid w:val="008C23A1"/>
    <w:rsid w:val="008C7606"/>
    <w:rsid w:val="008D6C51"/>
    <w:rsid w:val="008E2700"/>
    <w:rsid w:val="0090091A"/>
    <w:rsid w:val="0090205D"/>
    <w:rsid w:val="00903EFD"/>
    <w:rsid w:val="009042BD"/>
    <w:rsid w:val="009071D0"/>
    <w:rsid w:val="00914DF6"/>
    <w:rsid w:val="00917151"/>
    <w:rsid w:val="009173A9"/>
    <w:rsid w:val="0092128D"/>
    <w:rsid w:val="0092576E"/>
    <w:rsid w:val="00933A10"/>
    <w:rsid w:val="00936159"/>
    <w:rsid w:val="0093732E"/>
    <w:rsid w:val="00937A9E"/>
    <w:rsid w:val="00941CD5"/>
    <w:rsid w:val="00944E49"/>
    <w:rsid w:val="0094774B"/>
    <w:rsid w:val="00950F3A"/>
    <w:rsid w:val="00952DF4"/>
    <w:rsid w:val="00954C6F"/>
    <w:rsid w:val="00961AE8"/>
    <w:rsid w:val="00961DBA"/>
    <w:rsid w:val="009630F5"/>
    <w:rsid w:val="00963E2F"/>
    <w:rsid w:val="0096442A"/>
    <w:rsid w:val="009661CF"/>
    <w:rsid w:val="00966B47"/>
    <w:rsid w:val="00966C24"/>
    <w:rsid w:val="0096739F"/>
    <w:rsid w:val="0096778B"/>
    <w:rsid w:val="00975133"/>
    <w:rsid w:val="00976D01"/>
    <w:rsid w:val="00977E1D"/>
    <w:rsid w:val="009818FD"/>
    <w:rsid w:val="00984D0F"/>
    <w:rsid w:val="0098524E"/>
    <w:rsid w:val="009918E6"/>
    <w:rsid w:val="00992646"/>
    <w:rsid w:val="009928E5"/>
    <w:rsid w:val="00992B59"/>
    <w:rsid w:val="009A0A5B"/>
    <w:rsid w:val="009A0A8E"/>
    <w:rsid w:val="009A2FCF"/>
    <w:rsid w:val="009A5B8A"/>
    <w:rsid w:val="009A65E7"/>
    <w:rsid w:val="009B0573"/>
    <w:rsid w:val="009B3526"/>
    <w:rsid w:val="009B5981"/>
    <w:rsid w:val="009B7B4B"/>
    <w:rsid w:val="009B7C21"/>
    <w:rsid w:val="009C6CC6"/>
    <w:rsid w:val="009D194F"/>
    <w:rsid w:val="009D4CAD"/>
    <w:rsid w:val="009D7436"/>
    <w:rsid w:val="009D7B50"/>
    <w:rsid w:val="009E25AA"/>
    <w:rsid w:val="009E6D8F"/>
    <w:rsid w:val="009F0510"/>
    <w:rsid w:val="009F099A"/>
    <w:rsid w:val="009F2A9E"/>
    <w:rsid w:val="009F44D1"/>
    <w:rsid w:val="009F4BEE"/>
    <w:rsid w:val="009F529B"/>
    <w:rsid w:val="009F6A3E"/>
    <w:rsid w:val="00A04992"/>
    <w:rsid w:val="00A06EF0"/>
    <w:rsid w:val="00A1095F"/>
    <w:rsid w:val="00A13259"/>
    <w:rsid w:val="00A147AA"/>
    <w:rsid w:val="00A167FE"/>
    <w:rsid w:val="00A16855"/>
    <w:rsid w:val="00A21D71"/>
    <w:rsid w:val="00A22B78"/>
    <w:rsid w:val="00A25AE5"/>
    <w:rsid w:val="00A27B12"/>
    <w:rsid w:val="00A30072"/>
    <w:rsid w:val="00A30D15"/>
    <w:rsid w:val="00A37002"/>
    <w:rsid w:val="00A37900"/>
    <w:rsid w:val="00A4355E"/>
    <w:rsid w:val="00A55550"/>
    <w:rsid w:val="00A61E0B"/>
    <w:rsid w:val="00A70CCF"/>
    <w:rsid w:val="00A71F63"/>
    <w:rsid w:val="00A757D6"/>
    <w:rsid w:val="00A86FFC"/>
    <w:rsid w:val="00A87A81"/>
    <w:rsid w:val="00A92BCD"/>
    <w:rsid w:val="00A92F85"/>
    <w:rsid w:val="00AA1855"/>
    <w:rsid w:val="00AA1B0E"/>
    <w:rsid w:val="00AA47B6"/>
    <w:rsid w:val="00AA527E"/>
    <w:rsid w:val="00AA5D5D"/>
    <w:rsid w:val="00AB0F0B"/>
    <w:rsid w:val="00AB5858"/>
    <w:rsid w:val="00AB7720"/>
    <w:rsid w:val="00AC163B"/>
    <w:rsid w:val="00AC24EE"/>
    <w:rsid w:val="00AC2789"/>
    <w:rsid w:val="00AC5CA7"/>
    <w:rsid w:val="00AC6058"/>
    <w:rsid w:val="00AC6B3D"/>
    <w:rsid w:val="00AD0128"/>
    <w:rsid w:val="00AD4F5C"/>
    <w:rsid w:val="00AD53D4"/>
    <w:rsid w:val="00AD7B01"/>
    <w:rsid w:val="00AE2BA5"/>
    <w:rsid w:val="00AE56B1"/>
    <w:rsid w:val="00AE6754"/>
    <w:rsid w:val="00AE6D09"/>
    <w:rsid w:val="00AF069B"/>
    <w:rsid w:val="00AF11C9"/>
    <w:rsid w:val="00AF13EC"/>
    <w:rsid w:val="00AF21DD"/>
    <w:rsid w:val="00AF2FF9"/>
    <w:rsid w:val="00AF3408"/>
    <w:rsid w:val="00AF5727"/>
    <w:rsid w:val="00AF5A15"/>
    <w:rsid w:val="00AF7A7C"/>
    <w:rsid w:val="00B0771B"/>
    <w:rsid w:val="00B15908"/>
    <w:rsid w:val="00B1635C"/>
    <w:rsid w:val="00B1689E"/>
    <w:rsid w:val="00B176DB"/>
    <w:rsid w:val="00B22D2D"/>
    <w:rsid w:val="00B23284"/>
    <w:rsid w:val="00B246D3"/>
    <w:rsid w:val="00B2724D"/>
    <w:rsid w:val="00B31CAC"/>
    <w:rsid w:val="00B33366"/>
    <w:rsid w:val="00B35A86"/>
    <w:rsid w:val="00B408B6"/>
    <w:rsid w:val="00B40CF3"/>
    <w:rsid w:val="00B41276"/>
    <w:rsid w:val="00B4200D"/>
    <w:rsid w:val="00B426F4"/>
    <w:rsid w:val="00B542DA"/>
    <w:rsid w:val="00B568C5"/>
    <w:rsid w:val="00B62975"/>
    <w:rsid w:val="00B653EE"/>
    <w:rsid w:val="00B70238"/>
    <w:rsid w:val="00B73862"/>
    <w:rsid w:val="00B73F43"/>
    <w:rsid w:val="00B74A64"/>
    <w:rsid w:val="00B8591F"/>
    <w:rsid w:val="00B86F79"/>
    <w:rsid w:val="00BA1C51"/>
    <w:rsid w:val="00BA6B20"/>
    <w:rsid w:val="00BA6B66"/>
    <w:rsid w:val="00BA6C38"/>
    <w:rsid w:val="00BA6E48"/>
    <w:rsid w:val="00BC0C0D"/>
    <w:rsid w:val="00BD1892"/>
    <w:rsid w:val="00BD4E0E"/>
    <w:rsid w:val="00BD539E"/>
    <w:rsid w:val="00BE0AF6"/>
    <w:rsid w:val="00BE1F03"/>
    <w:rsid w:val="00BE58A7"/>
    <w:rsid w:val="00BF1A73"/>
    <w:rsid w:val="00BF2218"/>
    <w:rsid w:val="00BF2846"/>
    <w:rsid w:val="00BF74BC"/>
    <w:rsid w:val="00BF74DA"/>
    <w:rsid w:val="00C03E2C"/>
    <w:rsid w:val="00C0426B"/>
    <w:rsid w:val="00C045DF"/>
    <w:rsid w:val="00C1181F"/>
    <w:rsid w:val="00C1194C"/>
    <w:rsid w:val="00C16B49"/>
    <w:rsid w:val="00C20A5E"/>
    <w:rsid w:val="00C2573E"/>
    <w:rsid w:val="00C26D43"/>
    <w:rsid w:val="00C36E63"/>
    <w:rsid w:val="00C37797"/>
    <w:rsid w:val="00C422E1"/>
    <w:rsid w:val="00C44010"/>
    <w:rsid w:val="00C46548"/>
    <w:rsid w:val="00C5681F"/>
    <w:rsid w:val="00C56D4F"/>
    <w:rsid w:val="00C56F93"/>
    <w:rsid w:val="00C574D5"/>
    <w:rsid w:val="00C575CE"/>
    <w:rsid w:val="00C605EF"/>
    <w:rsid w:val="00C61C84"/>
    <w:rsid w:val="00C633C3"/>
    <w:rsid w:val="00C647EB"/>
    <w:rsid w:val="00C64E41"/>
    <w:rsid w:val="00C65CD9"/>
    <w:rsid w:val="00C67F5D"/>
    <w:rsid w:val="00C70A48"/>
    <w:rsid w:val="00C71764"/>
    <w:rsid w:val="00C725A8"/>
    <w:rsid w:val="00C73F32"/>
    <w:rsid w:val="00C75502"/>
    <w:rsid w:val="00C81798"/>
    <w:rsid w:val="00C83C9D"/>
    <w:rsid w:val="00C87462"/>
    <w:rsid w:val="00C92B35"/>
    <w:rsid w:val="00C93C22"/>
    <w:rsid w:val="00C94B14"/>
    <w:rsid w:val="00CA180C"/>
    <w:rsid w:val="00CA1F0E"/>
    <w:rsid w:val="00CB1F37"/>
    <w:rsid w:val="00CB22B2"/>
    <w:rsid w:val="00CB43E1"/>
    <w:rsid w:val="00CB7D9D"/>
    <w:rsid w:val="00CC0357"/>
    <w:rsid w:val="00CC0C9E"/>
    <w:rsid w:val="00CC1B02"/>
    <w:rsid w:val="00CC3EE2"/>
    <w:rsid w:val="00CC43EC"/>
    <w:rsid w:val="00CD02DC"/>
    <w:rsid w:val="00CD205C"/>
    <w:rsid w:val="00CD49F1"/>
    <w:rsid w:val="00CD50AB"/>
    <w:rsid w:val="00CD5BB0"/>
    <w:rsid w:val="00CD7466"/>
    <w:rsid w:val="00CD7492"/>
    <w:rsid w:val="00CE3A6B"/>
    <w:rsid w:val="00CE69E4"/>
    <w:rsid w:val="00CF0A90"/>
    <w:rsid w:val="00CF2BCC"/>
    <w:rsid w:val="00D00211"/>
    <w:rsid w:val="00D00E25"/>
    <w:rsid w:val="00D02D28"/>
    <w:rsid w:val="00D04790"/>
    <w:rsid w:val="00D04DD5"/>
    <w:rsid w:val="00D06309"/>
    <w:rsid w:val="00D07833"/>
    <w:rsid w:val="00D111AA"/>
    <w:rsid w:val="00D112DE"/>
    <w:rsid w:val="00D1154B"/>
    <w:rsid w:val="00D1227B"/>
    <w:rsid w:val="00D12548"/>
    <w:rsid w:val="00D165ED"/>
    <w:rsid w:val="00D22698"/>
    <w:rsid w:val="00D2334A"/>
    <w:rsid w:val="00D266C5"/>
    <w:rsid w:val="00D351EA"/>
    <w:rsid w:val="00D3694D"/>
    <w:rsid w:val="00D40288"/>
    <w:rsid w:val="00D41441"/>
    <w:rsid w:val="00D43403"/>
    <w:rsid w:val="00D50D2C"/>
    <w:rsid w:val="00D5270B"/>
    <w:rsid w:val="00D62E71"/>
    <w:rsid w:val="00D6430D"/>
    <w:rsid w:val="00D66188"/>
    <w:rsid w:val="00D6671C"/>
    <w:rsid w:val="00D70C0A"/>
    <w:rsid w:val="00D70E9C"/>
    <w:rsid w:val="00D71116"/>
    <w:rsid w:val="00D731F6"/>
    <w:rsid w:val="00D740CA"/>
    <w:rsid w:val="00D76D24"/>
    <w:rsid w:val="00D85728"/>
    <w:rsid w:val="00D9006D"/>
    <w:rsid w:val="00D949A6"/>
    <w:rsid w:val="00D95481"/>
    <w:rsid w:val="00D95F3C"/>
    <w:rsid w:val="00DA1708"/>
    <w:rsid w:val="00DA2011"/>
    <w:rsid w:val="00DA26DD"/>
    <w:rsid w:val="00DA3DD5"/>
    <w:rsid w:val="00DA4E90"/>
    <w:rsid w:val="00DA5CF6"/>
    <w:rsid w:val="00DB43AF"/>
    <w:rsid w:val="00DB6D65"/>
    <w:rsid w:val="00DC1363"/>
    <w:rsid w:val="00DC142F"/>
    <w:rsid w:val="00DC59DC"/>
    <w:rsid w:val="00DC7A13"/>
    <w:rsid w:val="00DD1367"/>
    <w:rsid w:val="00DD21B1"/>
    <w:rsid w:val="00DD33AC"/>
    <w:rsid w:val="00DD5F12"/>
    <w:rsid w:val="00DD7B57"/>
    <w:rsid w:val="00DE290C"/>
    <w:rsid w:val="00DE2F61"/>
    <w:rsid w:val="00DE6DA9"/>
    <w:rsid w:val="00DF11F1"/>
    <w:rsid w:val="00DF2997"/>
    <w:rsid w:val="00E048DB"/>
    <w:rsid w:val="00E10A34"/>
    <w:rsid w:val="00E10BC4"/>
    <w:rsid w:val="00E1415D"/>
    <w:rsid w:val="00E2061A"/>
    <w:rsid w:val="00E27511"/>
    <w:rsid w:val="00E323E9"/>
    <w:rsid w:val="00E34018"/>
    <w:rsid w:val="00E34F21"/>
    <w:rsid w:val="00E437D2"/>
    <w:rsid w:val="00E50B45"/>
    <w:rsid w:val="00E55751"/>
    <w:rsid w:val="00E66506"/>
    <w:rsid w:val="00E67446"/>
    <w:rsid w:val="00E70B81"/>
    <w:rsid w:val="00E73B51"/>
    <w:rsid w:val="00E73C6E"/>
    <w:rsid w:val="00E74B31"/>
    <w:rsid w:val="00E7719D"/>
    <w:rsid w:val="00E77DDF"/>
    <w:rsid w:val="00E832C2"/>
    <w:rsid w:val="00E849CE"/>
    <w:rsid w:val="00E90379"/>
    <w:rsid w:val="00E93E86"/>
    <w:rsid w:val="00E95A2D"/>
    <w:rsid w:val="00EA2311"/>
    <w:rsid w:val="00EA4179"/>
    <w:rsid w:val="00EB311A"/>
    <w:rsid w:val="00EC7A92"/>
    <w:rsid w:val="00EC7BC3"/>
    <w:rsid w:val="00ED271C"/>
    <w:rsid w:val="00ED6E2A"/>
    <w:rsid w:val="00ED7600"/>
    <w:rsid w:val="00EE2BD7"/>
    <w:rsid w:val="00EE3662"/>
    <w:rsid w:val="00EE5928"/>
    <w:rsid w:val="00EF200E"/>
    <w:rsid w:val="00EF2396"/>
    <w:rsid w:val="00EF6073"/>
    <w:rsid w:val="00EF698B"/>
    <w:rsid w:val="00F00B30"/>
    <w:rsid w:val="00F058A7"/>
    <w:rsid w:val="00F07F7A"/>
    <w:rsid w:val="00F1362C"/>
    <w:rsid w:val="00F202E7"/>
    <w:rsid w:val="00F26641"/>
    <w:rsid w:val="00F304CA"/>
    <w:rsid w:val="00F351F2"/>
    <w:rsid w:val="00F414F1"/>
    <w:rsid w:val="00F4284C"/>
    <w:rsid w:val="00F43118"/>
    <w:rsid w:val="00F4548D"/>
    <w:rsid w:val="00F508B8"/>
    <w:rsid w:val="00F510A8"/>
    <w:rsid w:val="00F551D0"/>
    <w:rsid w:val="00F568F5"/>
    <w:rsid w:val="00F57F9A"/>
    <w:rsid w:val="00F72CB1"/>
    <w:rsid w:val="00F745C4"/>
    <w:rsid w:val="00F74ECB"/>
    <w:rsid w:val="00F752DC"/>
    <w:rsid w:val="00F803A6"/>
    <w:rsid w:val="00F8215E"/>
    <w:rsid w:val="00F824F5"/>
    <w:rsid w:val="00F85B2D"/>
    <w:rsid w:val="00F8692F"/>
    <w:rsid w:val="00F90FAB"/>
    <w:rsid w:val="00F9374D"/>
    <w:rsid w:val="00FA2883"/>
    <w:rsid w:val="00FA7332"/>
    <w:rsid w:val="00FB0C80"/>
    <w:rsid w:val="00FC29B9"/>
    <w:rsid w:val="00FC53A4"/>
    <w:rsid w:val="00FC6FD3"/>
    <w:rsid w:val="00FD4406"/>
    <w:rsid w:val="00FE305C"/>
    <w:rsid w:val="00FE3B55"/>
    <w:rsid w:val="00FE6AF7"/>
    <w:rsid w:val="00FF01BA"/>
    <w:rsid w:val="00FF0301"/>
    <w:rsid w:val="00FF06BB"/>
    <w:rsid w:val="00FF166E"/>
    <w:rsid w:val="00FF374C"/>
    <w:rsid w:val="7A05F6CF"/>
    <w:rsid w:val="7FF8C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D022A70"/>
  <w15:chartTrackingRefBased/>
  <w15:docId w15:val="{1DD47D87-3E68-4BB0-A56A-F8336673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45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R4_bullets Char,- Bullets Char,?? ?? Char,????? Char,???? Char,Lista1 Char,列出段落1 Char,中等深浅网格 1 - 着色 21 Char,列表段落1 Char,—ño’i—Ž Char,¥¡¡¡¡ì¬º¥¹¥È¶ÎÂä Char,ÁÐ³ö¶ÎÂä Char,¥ê¥¹¥È¶ÎÂä Char,목록 단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Consolas" w:hAnsi="Consola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264940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9918E6"/>
    <w:rPr>
      <w:b/>
    </w:rPr>
  </w:style>
  <w:style w:type="paragraph" w:customStyle="1" w:styleId="TAC">
    <w:name w:val="TAC"/>
    <w:basedOn w:val="Normal"/>
    <w:link w:val="TACChar"/>
    <w:qFormat/>
    <w:rsid w:val="009918E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9918E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9918E6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9918E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9918E6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9918E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9918E6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8573B3"/>
    <w:rPr>
      <w:color w:val="808080"/>
    </w:rPr>
  </w:style>
  <w:style w:type="paragraph" w:styleId="Header">
    <w:name w:val="header"/>
    <w:basedOn w:val="Normal"/>
    <w:link w:val="HeaderChar"/>
    <w:semiHidden/>
    <w:unhideWhenUsed/>
    <w:rsid w:val="00917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17CD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17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17CD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057CE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57CE7"/>
  </w:style>
  <w:style w:type="character" w:customStyle="1" w:styleId="eop">
    <w:name w:val="eop"/>
    <w:basedOn w:val="DefaultParagraphFont"/>
    <w:rsid w:val="00057CE7"/>
  </w:style>
  <w:style w:type="character" w:customStyle="1" w:styleId="findhit">
    <w:name w:val="findhit"/>
    <w:basedOn w:val="DefaultParagraphFont"/>
    <w:rsid w:val="00057CE7"/>
  </w:style>
  <w:style w:type="character" w:customStyle="1" w:styleId="hgkelc">
    <w:name w:val="hgkelc"/>
    <w:basedOn w:val="DefaultParagraphFont"/>
    <w:rsid w:val="00302D50"/>
  </w:style>
  <w:style w:type="paragraph" w:styleId="Revision">
    <w:name w:val="Revision"/>
    <w:hidden/>
    <w:uiPriority w:val="99"/>
    <w:semiHidden/>
    <w:rsid w:val="00941CD5"/>
    <w:pPr>
      <w:spacing w:after="0" w:line="240" w:lineRule="auto"/>
    </w:pPr>
    <w:rPr>
      <w:rFonts w:ascii="Times New Roman" w:hAnsi="Times New Roman"/>
      <w:sz w:val="20"/>
    </w:rPr>
  </w:style>
  <w:style w:type="character" w:styleId="Emphasis">
    <w:name w:val="Emphasis"/>
    <w:basedOn w:val="DefaultParagraphFont"/>
    <w:uiPriority w:val="20"/>
    <w:qFormat/>
    <w:rsid w:val="00D949A6"/>
    <w:rPr>
      <w:i/>
      <w:iCs/>
    </w:rPr>
  </w:style>
  <w:style w:type="character" w:customStyle="1" w:styleId="msoins0">
    <w:name w:val="msoins0"/>
    <w:qFormat/>
    <w:rsid w:val="00584A58"/>
  </w:style>
  <w:style w:type="paragraph" w:customStyle="1" w:styleId="B1">
    <w:name w:val="B1"/>
    <w:basedOn w:val="List"/>
    <w:link w:val="B1Char"/>
    <w:qFormat/>
    <w:rsid w:val="007E0E9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qFormat/>
    <w:rsid w:val="007E0E9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7E0E96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7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7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mori\Nokia\5G%20Radio%20-%20RAN4%20106bis%20e-meeting\Rel-18\NR_NTN_enh\RRM\RRM_discussion_pap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5AIRPNAIUNRU-1328258698-21257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https://nokia.sharepoint.com/sites/c5g/5gradio/_layouts/15/DocIdRedir.aspx?ID=5AIRPNAIUNRU-1328258698-21257</Url>
      <Description>5AIRPNAIUNRU-1328258698-21257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71c5aaf6-e6ce-465b-b873-5148d2a4c105"/>
    <ds:schemaRef ds:uri="http://purl.org/dc/elements/1.1/"/>
    <ds:schemaRef ds:uri="http://schemas.microsoft.com/office/infopath/2007/PartnerControls"/>
    <ds:schemaRef ds:uri="0b6aed8e-0313-4d17-80ff-d0e5da4931c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RRM_discussion_paper</Template>
  <TotalTime>38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Links>
    <vt:vector size="24" baseType="variant"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_Toc117780298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_Toc117780297</vt:lpwstr>
      </vt:variant>
      <vt:variant>
        <vt:i4>1572924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_Toc117780296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_Toc117780295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3GPP;RAN4</cp:keywords>
  <dc:description/>
  <cp:lastModifiedBy>Johannes Hejselbaek (Nokia)</cp:lastModifiedBy>
  <cp:revision>10</cp:revision>
  <dcterms:created xsi:type="dcterms:W3CDTF">2023-04-03T17:52:00Z</dcterms:created>
  <dcterms:modified xsi:type="dcterms:W3CDTF">2023-04-10T09:04:00Z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11e4ae2e-b6da-4d5c-8f39-906096e0d9b9</vt:lpwstr>
  </property>
  <property fmtid="{D5CDD505-2E9C-101B-9397-08002B2CF9AE}" pid="11" name="MediaServiceImageTags">
    <vt:lpwstr/>
  </property>
</Properties>
</file>